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897A52" w14:textId="77777777" w:rsidR="00B56809" w:rsidRPr="004054A7" w:rsidRDefault="001C5177">
      <w:pPr>
        <w:rPr>
          <w:lang w:val="eu-ES"/>
        </w:rPr>
      </w:pPr>
      <w:r w:rsidRPr="004054A7">
        <w:rPr>
          <w:noProof/>
          <w:lang w:val="eu-ES"/>
        </w:rPr>
        <w:drawing>
          <wp:anchor distT="0" distB="0" distL="114300" distR="114300" simplePos="0" relativeHeight="251672576" behindDoc="1" locked="0" layoutInCell="1" allowOverlap="1" wp14:anchorId="4C98E6C1" wp14:editId="20D94AE3">
            <wp:simplePos x="0" y="0"/>
            <wp:positionH relativeFrom="column">
              <wp:posOffset>0</wp:posOffset>
            </wp:positionH>
            <wp:positionV relativeFrom="paragraph">
              <wp:posOffset>0</wp:posOffset>
            </wp:positionV>
            <wp:extent cx="7545600" cy="2361600"/>
            <wp:effectExtent l="0" t="0" r="0" b="635"/>
            <wp:wrapNone/>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Mhenday_FDlettre1.jpg"/>
                    <pic:cNvPicPr/>
                  </pic:nvPicPr>
                  <pic:blipFill>
                    <a:blip r:embed="rId8">
                      <a:extLst>
                        <a:ext uri="{28A0092B-C50C-407E-A947-70E740481C1C}">
                          <a14:useLocalDpi xmlns:a14="http://schemas.microsoft.com/office/drawing/2010/main" val="0"/>
                        </a:ext>
                      </a:extLst>
                    </a:blip>
                    <a:stretch>
                      <a:fillRect/>
                    </a:stretch>
                  </pic:blipFill>
                  <pic:spPr>
                    <a:xfrm>
                      <a:off x="0" y="0"/>
                      <a:ext cx="7545600" cy="2361600"/>
                    </a:xfrm>
                    <a:prstGeom prst="rect">
                      <a:avLst/>
                    </a:prstGeom>
                  </pic:spPr>
                </pic:pic>
              </a:graphicData>
            </a:graphic>
            <wp14:sizeRelH relativeFrom="margin">
              <wp14:pctWidth>0</wp14:pctWidth>
            </wp14:sizeRelH>
            <wp14:sizeRelV relativeFrom="margin">
              <wp14:pctHeight>0</wp14:pctHeight>
            </wp14:sizeRelV>
          </wp:anchor>
        </w:drawing>
      </w:r>
    </w:p>
    <w:p w14:paraId="11264348" w14:textId="77777777" w:rsidR="009E3C7C" w:rsidRPr="004054A7" w:rsidRDefault="009E3C7C">
      <w:pPr>
        <w:rPr>
          <w:lang w:val="eu-ES"/>
        </w:rPr>
      </w:pPr>
    </w:p>
    <w:p w14:paraId="03EFCA12" w14:textId="77777777" w:rsidR="00965C93" w:rsidRPr="004054A7" w:rsidRDefault="00965C93" w:rsidP="00965C93">
      <w:pPr>
        <w:ind w:left="426"/>
        <w:outlineLvl w:val="0"/>
        <w:rPr>
          <w:rFonts w:ascii="Avenir LT Std 55 Roman" w:hAnsi="Avenir LT Std 55 Roman" w:cs="Avenir LT Std 55 Roman"/>
          <w:color w:val="000000"/>
          <w:sz w:val="22"/>
          <w:szCs w:val="22"/>
          <w:lang w:val="eu-ES"/>
        </w:rPr>
      </w:pPr>
    </w:p>
    <w:p w14:paraId="2127CEC3" w14:textId="77777777" w:rsidR="00965C93" w:rsidRPr="004054A7" w:rsidRDefault="00965C93" w:rsidP="00965C93">
      <w:pPr>
        <w:ind w:left="426"/>
        <w:outlineLvl w:val="0"/>
        <w:rPr>
          <w:rFonts w:ascii="Avenir LT Std 55 Roman" w:hAnsi="Avenir LT Std 55 Roman" w:cs="Avenir LT Std 55 Roman"/>
          <w:color w:val="000000"/>
          <w:sz w:val="22"/>
          <w:szCs w:val="22"/>
          <w:lang w:val="eu-ES"/>
        </w:rPr>
      </w:pPr>
    </w:p>
    <w:p w14:paraId="0F33C77D" w14:textId="77777777" w:rsidR="00965C93" w:rsidRPr="004054A7" w:rsidRDefault="00965C93" w:rsidP="00965C93">
      <w:pPr>
        <w:ind w:left="426"/>
        <w:outlineLvl w:val="0"/>
        <w:rPr>
          <w:rFonts w:ascii="Avenir LT Std 55 Roman" w:hAnsi="Avenir LT Std 55 Roman" w:cs="Avenir LT Std 55 Roman"/>
          <w:color w:val="000000"/>
          <w:sz w:val="22"/>
          <w:szCs w:val="22"/>
          <w:lang w:val="eu-ES"/>
        </w:rPr>
      </w:pPr>
    </w:p>
    <w:p w14:paraId="5078C62C" w14:textId="77777777" w:rsidR="00965C93" w:rsidRPr="004054A7" w:rsidRDefault="00965C93" w:rsidP="00704601">
      <w:pPr>
        <w:ind w:left="426"/>
        <w:jc w:val="center"/>
        <w:outlineLvl w:val="0"/>
        <w:rPr>
          <w:rFonts w:ascii="Avenir LT Std 55 Roman" w:hAnsi="Avenir LT Std 55 Roman" w:cs="Avenir LT Std 55 Roman"/>
          <w:color w:val="000000"/>
          <w:sz w:val="22"/>
          <w:szCs w:val="22"/>
          <w:lang w:val="eu-ES"/>
        </w:rPr>
      </w:pPr>
    </w:p>
    <w:p w14:paraId="445775ED" w14:textId="77777777" w:rsidR="00965C93" w:rsidRPr="004054A7" w:rsidRDefault="00965C93" w:rsidP="00965C93">
      <w:pPr>
        <w:ind w:left="426"/>
        <w:outlineLvl w:val="0"/>
        <w:rPr>
          <w:rFonts w:ascii="Avenir LT Std 55 Roman" w:hAnsi="Avenir LT Std 55 Roman" w:cs="Avenir LT Std 55 Roman"/>
          <w:color w:val="000000"/>
          <w:sz w:val="22"/>
          <w:szCs w:val="22"/>
          <w:lang w:val="eu-ES"/>
        </w:rPr>
      </w:pPr>
    </w:p>
    <w:p w14:paraId="6A53ED2C" w14:textId="77777777" w:rsidR="00965C93" w:rsidRPr="004054A7" w:rsidRDefault="00965C93" w:rsidP="00965C93">
      <w:pPr>
        <w:ind w:left="426"/>
        <w:outlineLvl w:val="0"/>
        <w:rPr>
          <w:rFonts w:ascii="Avenir LT Std 55 Roman" w:hAnsi="Avenir LT Std 55 Roman" w:cs="Avenir LT Std 55 Roman"/>
          <w:color w:val="000000"/>
          <w:sz w:val="22"/>
          <w:szCs w:val="22"/>
          <w:lang w:val="eu-ES"/>
        </w:rPr>
      </w:pPr>
    </w:p>
    <w:p w14:paraId="30BE964A" w14:textId="77777777" w:rsidR="00965C93" w:rsidRPr="004054A7" w:rsidRDefault="00965C93" w:rsidP="00965C93">
      <w:pPr>
        <w:ind w:left="426"/>
        <w:outlineLvl w:val="0"/>
        <w:rPr>
          <w:rFonts w:ascii="Avenir LT Std 55 Roman" w:hAnsi="Avenir LT Std 55 Roman" w:cs="Avenir LT Std 55 Roman"/>
          <w:color w:val="000000"/>
          <w:sz w:val="22"/>
          <w:szCs w:val="22"/>
          <w:lang w:val="eu-ES"/>
        </w:rPr>
      </w:pPr>
    </w:p>
    <w:p w14:paraId="1A985E8A" w14:textId="77777777" w:rsidR="007E255C" w:rsidRPr="004054A7" w:rsidRDefault="007E255C" w:rsidP="00965C93">
      <w:pPr>
        <w:ind w:left="426"/>
        <w:outlineLvl w:val="0"/>
        <w:rPr>
          <w:rFonts w:ascii="Avenir LT Std 55 Roman" w:hAnsi="Avenir LT Std 55 Roman" w:cs="Avenir LT Std 55 Roman"/>
          <w:color w:val="000000"/>
          <w:sz w:val="22"/>
          <w:szCs w:val="22"/>
          <w:lang w:val="eu-ES"/>
        </w:rPr>
      </w:pPr>
    </w:p>
    <w:p w14:paraId="626F9CD0" w14:textId="0B2A40A7" w:rsidR="00704601" w:rsidRPr="004054A7" w:rsidRDefault="00704601" w:rsidP="00225A15">
      <w:pPr>
        <w:outlineLvl w:val="0"/>
        <w:rPr>
          <w:rFonts w:ascii="Avenir LT Std 55 Roman" w:hAnsi="Avenir LT Std 55 Roman" w:cs="Avenir LT Std 55 Roman"/>
          <w:color w:val="000000"/>
          <w:sz w:val="22"/>
          <w:szCs w:val="22"/>
          <w:lang w:val="eu-ES"/>
        </w:rPr>
      </w:pPr>
    </w:p>
    <w:p w14:paraId="6EDFB8BE" w14:textId="6EFF0B00" w:rsidR="00704601" w:rsidRPr="004054A7" w:rsidRDefault="00925C64" w:rsidP="00CA4710">
      <w:pPr>
        <w:ind w:left="1418"/>
        <w:outlineLvl w:val="0"/>
        <w:rPr>
          <w:rFonts w:ascii="Avenir LT Std 55 Roman" w:hAnsi="Avenir LT Std 55 Roman" w:cs="Avenir LT Std 55 Roman"/>
          <w:color w:val="000000"/>
          <w:sz w:val="22"/>
          <w:szCs w:val="22"/>
          <w:lang w:val="eu-ES"/>
        </w:rPr>
      </w:pPr>
      <w:r w:rsidRPr="004054A7">
        <w:rPr>
          <w:rFonts w:ascii="Avenir LT Std 55 Roman" w:hAnsi="Avenir LT Std 55 Roman" w:cs="Avenir LT Std 55 Roman"/>
          <w:noProof/>
          <w:color w:val="92D050"/>
          <w:sz w:val="22"/>
          <w:szCs w:val="22"/>
          <w:lang w:val="eu-ES"/>
        </w:rPr>
        <mc:AlternateContent>
          <mc:Choice Requires="wpg">
            <w:drawing>
              <wp:anchor distT="0" distB="0" distL="114300" distR="114300" simplePos="0" relativeHeight="251665408" behindDoc="0" locked="0" layoutInCell="1" allowOverlap="1" wp14:anchorId="4B1AB8F6" wp14:editId="15CFD7BC">
                <wp:simplePos x="0" y="0"/>
                <wp:positionH relativeFrom="column">
                  <wp:posOffset>228600</wp:posOffset>
                </wp:positionH>
                <wp:positionV relativeFrom="paragraph">
                  <wp:posOffset>6350</wp:posOffset>
                </wp:positionV>
                <wp:extent cx="596900" cy="574040"/>
                <wp:effectExtent l="38100" t="25400" r="38100" b="60960"/>
                <wp:wrapNone/>
                <wp:docPr id="6" name="Groupe 6"/>
                <wp:cNvGraphicFramePr/>
                <a:graphic xmlns:a="http://schemas.openxmlformats.org/drawingml/2006/main">
                  <a:graphicData uri="http://schemas.microsoft.com/office/word/2010/wordprocessingGroup">
                    <wpg:wgp>
                      <wpg:cNvGrpSpPr/>
                      <wpg:grpSpPr>
                        <a:xfrm>
                          <a:off x="0" y="0"/>
                          <a:ext cx="596900" cy="574040"/>
                          <a:chOff x="0" y="0"/>
                          <a:chExt cx="596900" cy="574040"/>
                        </a:xfrm>
                      </wpg:grpSpPr>
                      <wps:wsp>
                        <wps:cNvPr id="3" name="Ellipse 3"/>
                        <wps:cNvSpPr/>
                        <wps:spPr>
                          <a:xfrm>
                            <a:off x="0" y="0"/>
                            <a:ext cx="596900" cy="574040"/>
                          </a:xfrm>
                          <a:prstGeom prst="ellipse">
                            <a:avLst/>
                          </a:prstGeom>
                          <a:solidFill>
                            <a:srgbClr val="7F649F"/>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Zone de texte 5"/>
                        <wps:cNvSpPr txBox="1"/>
                        <wps:spPr>
                          <a:xfrm>
                            <a:off x="139700" y="88900"/>
                            <a:ext cx="304800" cy="396240"/>
                          </a:xfrm>
                          <a:prstGeom prst="rect">
                            <a:avLst/>
                          </a:prstGeom>
                          <a:noFill/>
                          <a:ln w="6350">
                            <a:noFill/>
                          </a:ln>
                        </wps:spPr>
                        <wps:txbx>
                          <w:txbxContent>
                            <w:p w14:paraId="4BFE3F14" w14:textId="77777777" w:rsidR="00CA4710" w:rsidRPr="00C17E99" w:rsidRDefault="00CA4710">
                              <w:pPr>
                                <w:rPr>
                                  <w:color w:val="FFFFFF" w:themeColor="background1"/>
                                </w:rPr>
                              </w:pPr>
                              <w:r w:rsidRPr="00C17E99">
                                <w:rPr>
                                  <w:rFonts w:ascii="Cheltenham" w:hAnsi="Cheltenham" w:cs="Avenir LT Std 55 Roman"/>
                                  <w:b/>
                                  <w:bCs/>
                                  <w:color w:val="FFFFFF" w:themeColor="background1"/>
                                  <w:sz w:val="40"/>
                                  <w:szCs w:val="40"/>
                                  <w:lang w:val="fr-FR"/>
                                </w:rPr>
                                <w:t>1l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1AB8F6" id="Groupe 6" o:spid="_x0000_s1026" style="position:absolute;left:0;text-align:left;margin-left:18pt;margin-top:.5pt;width:47pt;height:45.2pt;z-index:251665408" coordsize="596900,5740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">
                <v:oval id="Ellipse 3" o:spid="_x0000_s1027" style="position:absolute;width:596900;height:5740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wUkBwwAA&#10;ANoAAAAPAAAAZHJzL2Rvd25yZXYueG1sRI/RagIxFETfC/5DuEJfimatUHRrlFIQivrS1Q+43Vx3&#10;V5ObJUl19euNIPg4zMwZZrborBEn8qFxrGA0zEAQl043XCnYbZeDCYgQkTUax6TgQgEW897LDHPt&#10;zvxLpyJWIkE45KigjrHNpQxlTRbD0LXEyds7bzEm6SupPZ4T3Br5nmUf0mLDaaHGlr5rKo/Fv1Vg&#10;/kZmb1Z+Op3sNm/rzB+K5fiq1Gu/+/oEEamLz/Cj/aMVjOF+Jd0AOb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wUkBwwAAANoAAAAPAAAAAAAAAAAAAAAAAJcCAABkcnMvZG93&#10;bnJldi54bWxQSwUGAAAAAAQABAD1AAAAhwMAAAAA&#10;" fillcolor="#7f649f" stroked="f">
                  <v:shadow on="t" opacity="22937f" mv:blur="40000f" origin=",.5" offset="0,23000emu"/>
                </v:oval>
                <v:shapetype id="_x0000_t202" coordsize="21600,21600" o:spt="202" path="m0,0l0,21600,21600,21600,21600,0xe">
                  <v:stroke joinstyle="miter"/>
                  <v:path gradientshapeok="t" o:connecttype="rect"/>
                </v:shapetype>
                <v:shape id="Zone de texte 5" o:spid="_x0000_s1028" type="#_x0000_t202" style="position:absolute;left:139700;top:88900;width:304800;height:3962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YuNPxAAA&#10;ANoAAAAPAAAAZHJzL2Rvd25yZXYueG1sRI9Pi8IwFMTvC36H8ARva7qCIl3TIgVRxD345+LtbfNs&#10;yzYvtYla99MbQfA4zMxvmFnamVpcqXWVZQVfwwgEcW51xYWCw37xOQXhPLLG2jIpuJODNOl9zDDW&#10;9sZbuu58IQKEXYwKSu+bWEqXl2TQDW1DHLyTbQ36INtC6hZvAW5qOYqiiTRYcVgosaGspPxvdzEK&#10;1tniB7e/IzP9r7Pl5jRvzofjWKlBv5t/g/DU+Xf41V5pBWN4Xgk3QCY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WLjT8QAAADaAAAADwAAAAAAAAAAAAAAAACXAgAAZHJzL2Rv&#10;d25yZXYueG1sUEsFBgAAAAAEAAQA9QAAAIgDAAAAAA==&#10;" filled="f" stroked="f" strokeweight=".5pt">
                  <v:textbox>
                    <w:txbxContent>
                      <w:p w14:paraId="4BFE3F14" w14:textId="77777777" w:rsidR="00CA4710" w:rsidRPr="00C17E99" w:rsidRDefault="00CA4710">
                        <w:pPr>
                          <w:rPr>
                            <w:color w:val="FFFFFF" w:themeColor="background1"/>
                          </w:rPr>
                        </w:pPr>
                        <w:r w:rsidRPr="00C17E99">
                          <w:rPr>
                            <w:rFonts w:ascii="Cheltenham" w:hAnsi="Cheltenham" w:cs="Avenir LT Std 55 Roman"/>
                            <w:b/>
                            <w:bCs/>
                            <w:color w:val="FFFFFF" w:themeColor="background1"/>
                            <w:sz w:val="40"/>
                            <w:szCs w:val="40"/>
                            <w:lang w:val="fr-FR"/>
                          </w:rPr>
                          <w:t>1l</w:t>
                        </w:r>
                      </w:p>
                    </w:txbxContent>
                  </v:textbox>
                </v:shape>
              </v:group>
            </w:pict>
          </mc:Fallback>
        </mc:AlternateContent>
      </w:r>
    </w:p>
    <w:p w14:paraId="03319BD6" w14:textId="77777777" w:rsidR="00F04AAD" w:rsidRPr="004054A7" w:rsidRDefault="00F04AAD" w:rsidP="00CA4710">
      <w:pPr>
        <w:ind w:left="1418"/>
        <w:outlineLvl w:val="0"/>
        <w:rPr>
          <w:rFonts w:ascii="Avenir LT Std 55 Roman" w:hAnsi="Avenir LT Std 55 Roman" w:cs="Avenir LT Std 55 Roman"/>
          <w:color w:val="000000"/>
          <w:sz w:val="22"/>
          <w:szCs w:val="22"/>
          <w:lang w:val="eu-ES"/>
        </w:rPr>
      </w:pPr>
    </w:p>
    <w:p w14:paraId="17BF416B" w14:textId="059F56DB" w:rsidR="00965C93" w:rsidRPr="004054A7" w:rsidRDefault="004A1123" w:rsidP="00CA4710">
      <w:pPr>
        <w:ind w:left="1418"/>
        <w:outlineLvl w:val="0"/>
        <w:rPr>
          <w:rFonts w:ascii="Cheltenham" w:hAnsi="Cheltenham" w:cs="Cheltenham"/>
          <w:color w:val="000000"/>
          <w:sz w:val="50"/>
          <w:szCs w:val="50"/>
          <w:lang w:val="eu-ES"/>
        </w:rPr>
      </w:pPr>
      <w:r w:rsidRPr="004054A7">
        <w:rPr>
          <w:rFonts w:ascii="Avenir LT Std 55 Roman" w:hAnsi="Avenir LT Std 55 Roman" w:cs="Avenir LT Std 55 Roman"/>
          <w:color w:val="000000"/>
          <w:sz w:val="22"/>
          <w:szCs w:val="22"/>
          <w:lang w:val="eu-ES"/>
        </w:rPr>
        <w:t>2019ko irailaren 6a, ostirala</w:t>
      </w:r>
    </w:p>
    <w:p w14:paraId="1F3D6B08" w14:textId="77777777" w:rsidR="00965C93" w:rsidRPr="004054A7" w:rsidRDefault="00965C93" w:rsidP="00965C93">
      <w:pPr>
        <w:jc w:val="both"/>
        <w:rPr>
          <w:rFonts w:ascii="Avenir LT Std 55 Roman" w:hAnsi="Avenir LT Std 55 Roman" w:cs="Avenir LT Std 55 Roman"/>
          <w:color w:val="000000"/>
          <w:sz w:val="22"/>
          <w:szCs w:val="22"/>
          <w:lang w:val="eu-ES"/>
        </w:rPr>
      </w:pPr>
    </w:p>
    <w:p w14:paraId="123FDE7C" w14:textId="4F157E99" w:rsidR="00965C93" w:rsidRPr="004054A7" w:rsidRDefault="004054A7" w:rsidP="005F2D95">
      <w:pPr>
        <w:ind w:left="709" w:right="361"/>
        <w:rPr>
          <w:rFonts w:ascii="Cheltenham" w:hAnsi="Cheltenham" w:cs="Avenir LT Std 55 Roman"/>
          <w:b/>
          <w:bCs/>
          <w:color w:val="000000" w:themeColor="text1"/>
          <w:sz w:val="40"/>
          <w:szCs w:val="40"/>
          <w:lang w:val="eu-ES"/>
        </w:rPr>
      </w:pPr>
      <w:r w:rsidRPr="004054A7">
        <w:rPr>
          <w:rFonts w:ascii="Cheltenham" w:hAnsi="Cheltenham" w:cs="Avenir LT Std 55 Roman"/>
          <w:b/>
          <w:bCs/>
          <w:color w:val="000000" w:themeColor="text1"/>
          <w:sz w:val="40"/>
          <w:szCs w:val="40"/>
          <w:lang w:val="eu-ES"/>
        </w:rPr>
        <w:t>Aurretiko lanak Elgarrekin garraio multimodaleko gunean</w:t>
      </w:r>
    </w:p>
    <w:p w14:paraId="374706F3" w14:textId="1CEA710B" w:rsidR="00965C93" w:rsidRPr="004054A7" w:rsidRDefault="00965C93" w:rsidP="005F2D95">
      <w:pPr>
        <w:pStyle w:val="Sous-titre"/>
        <w:ind w:left="709" w:right="361"/>
        <w:rPr>
          <w:rFonts w:ascii="Arial Black" w:hAnsi="Arial Black"/>
          <w:b/>
          <w:bCs/>
          <w:color w:val="7F649F"/>
          <w:sz w:val="32"/>
          <w:szCs w:val="32"/>
          <w:lang w:val="eu-ES"/>
        </w:rPr>
      </w:pPr>
      <w:r w:rsidRPr="004054A7">
        <w:rPr>
          <w:rFonts w:ascii="Arial Black" w:hAnsi="Arial Black"/>
          <w:b/>
          <w:bCs/>
          <w:color w:val="7F649F"/>
          <w:sz w:val="32"/>
          <w:szCs w:val="32"/>
          <w:lang w:val="eu-ES"/>
        </w:rPr>
        <w:t>//////////////////////////////////////</w:t>
      </w:r>
      <w:r w:rsidR="007E255C" w:rsidRPr="004054A7">
        <w:rPr>
          <w:rFonts w:ascii="Arial Black" w:hAnsi="Arial Black"/>
          <w:b/>
          <w:bCs/>
          <w:color w:val="7F649F"/>
          <w:sz w:val="32"/>
          <w:szCs w:val="32"/>
          <w:lang w:val="eu-ES"/>
        </w:rPr>
        <w:t>///////////////</w:t>
      </w:r>
      <w:r w:rsidRPr="004054A7">
        <w:rPr>
          <w:rFonts w:ascii="Arial Black" w:hAnsi="Arial Black"/>
          <w:b/>
          <w:bCs/>
          <w:color w:val="7F649F"/>
          <w:sz w:val="32"/>
          <w:szCs w:val="32"/>
          <w:lang w:val="eu-ES"/>
        </w:rPr>
        <w:t>////////////</w:t>
      </w:r>
      <w:r w:rsidR="00704601" w:rsidRPr="004054A7">
        <w:rPr>
          <w:rFonts w:ascii="Arial Black" w:hAnsi="Arial Black"/>
          <w:b/>
          <w:bCs/>
          <w:color w:val="7F649F"/>
          <w:sz w:val="32"/>
          <w:szCs w:val="32"/>
          <w:lang w:val="eu-ES"/>
        </w:rPr>
        <w:t>//</w:t>
      </w:r>
      <w:r w:rsidR="005F2D95" w:rsidRPr="004054A7">
        <w:rPr>
          <w:rFonts w:ascii="Arial Black" w:hAnsi="Arial Black"/>
          <w:b/>
          <w:bCs/>
          <w:color w:val="7F649F"/>
          <w:sz w:val="32"/>
          <w:szCs w:val="32"/>
          <w:lang w:val="eu-ES"/>
        </w:rPr>
        <w:t>////////////////////////////</w:t>
      </w:r>
      <w:r w:rsidR="00704601" w:rsidRPr="004054A7">
        <w:rPr>
          <w:rFonts w:ascii="Arial Black" w:hAnsi="Arial Black"/>
          <w:b/>
          <w:bCs/>
          <w:color w:val="7F649F"/>
          <w:sz w:val="32"/>
          <w:szCs w:val="32"/>
          <w:lang w:val="eu-ES"/>
        </w:rPr>
        <w:t>//</w:t>
      </w:r>
    </w:p>
    <w:p w14:paraId="1C439A72" w14:textId="2570CDB3" w:rsidR="00C17E99" w:rsidRPr="004054A7" w:rsidRDefault="004054A7" w:rsidP="002B5C71">
      <w:pPr>
        <w:pStyle w:val="Sansinterligne"/>
        <w:ind w:left="993" w:right="361"/>
        <w:jc w:val="both"/>
        <w:rPr>
          <w:rFonts w:ascii="Arial" w:hAnsi="Arial" w:cs="Arial"/>
          <w:sz w:val="21"/>
          <w:szCs w:val="21"/>
          <w:lang w:val="eu-ES"/>
        </w:rPr>
      </w:pPr>
      <w:r w:rsidRPr="004054A7">
        <w:rPr>
          <w:rFonts w:ascii="Arial" w:hAnsi="Arial" w:cs="Arial"/>
          <w:sz w:val="21"/>
          <w:szCs w:val="21"/>
          <w:lang w:val="eu-ES"/>
        </w:rPr>
        <w:t>Euskal Elkargoak eta Euskal Elkargoko Mugikortasunen Sindikatuak, Hendaiako Herriko Etxearekin batera, Hendaiako geltokiaren inguruan antolaketa lanak egingo dituzte. Mugaz gaindiko garraio multimodaleko gune bat sortu baino lehen, lurperatutako sareen modernizazio lanak egin behar dira. Eta aurretiko lan horiek geltokiaren inguruetako zirkulazioan eta aparkatzean ondorioak izango dituzte</w:t>
      </w:r>
      <w:r w:rsidR="000A42A4" w:rsidRPr="004054A7">
        <w:rPr>
          <w:rFonts w:ascii="Arial" w:hAnsi="Arial" w:cs="Arial"/>
          <w:sz w:val="21"/>
          <w:szCs w:val="21"/>
          <w:lang w:val="eu-ES"/>
        </w:rPr>
        <w:t>.</w:t>
      </w:r>
      <w:bookmarkStart w:id="0" w:name="_GoBack"/>
      <w:bookmarkEnd w:id="0"/>
    </w:p>
    <w:p w14:paraId="34929A2B" w14:textId="77777777" w:rsidR="003834EA" w:rsidRPr="004054A7" w:rsidRDefault="003834EA" w:rsidP="002B5C71">
      <w:pPr>
        <w:pStyle w:val="Sansinterligne"/>
        <w:ind w:left="993" w:right="361"/>
        <w:jc w:val="both"/>
        <w:rPr>
          <w:rFonts w:ascii="Arial" w:hAnsi="Arial" w:cs="Arial"/>
          <w:sz w:val="22"/>
          <w:szCs w:val="22"/>
          <w:lang w:val="eu-ES"/>
        </w:rPr>
      </w:pPr>
    </w:p>
    <w:p w14:paraId="0C07D13D" w14:textId="77777777" w:rsidR="004054A7" w:rsidRPr="004054A7" w:rsidRDefault="004054A7" w:rsidP="004054A7">
      <w:pPr>
        <w:pStyle w:val="Sansinterligne"/>
        <w:ind w:left="993" w:right="361"/>
        <w:jc w:val="both"/>
        <w:rPr>
          <w:rFonts w:ascii="Arial" w:hAnsi="Arial" w:cs="Arial"/>
          <w:b/>
          <w:bCs/>
          <w:sz w:val="21"/>
          <w:szCs w:val="21"/>
          <w:lang w:val="eu-ES"/>
        </w:rPr>
      </w:pPr>
      <w:r w:rsidRPr="004054A7">
        <w:rPr>
          <w:rFonts w:ascii="Arial" w:hAnsi="Arial" w:cs="Arial"/>
          <w:b/>
          <w:bCs/>
          <w:sz w:val="21"/>
          <w:szCs w:val="21"/>
          <w:lang w:val="eu-ES"/>
        </w:rPr>
        <w:t xml:space="preserve">2019ko irailaren 16tik urte bukaera arte,  </w:t>
      </w:r>
    </w:p>
    <w:p w14:paraId="22F2D233" w14:textId="77777777" w:rsidR="004054A7" w:rsidRPr="004054A7" w:rsidRDefault="004054A7" w:rsidP="004054A7">
      <w:pPr>
        <w:pStyle w:val="Sansinterligne"/>
        <w:numPr>
          <w:ilvl w:val="0"/>
          <w:numId w:val="8"/>
        </w:numPr>
        <w:ind w:left="993" w:right="361" w:firstLine="0"/>
        <w:jc w:val="both"/>
        <w:rPr>
          <w:rFonts w:ascii="Arial" w:hAnsi="Arial" w:cs="Arial"/>
          <w:sz w:val="21"/>
          <w:szCs w:val="21"/>
          <w:lang w:val="eu-ES"/>
        </w:rPr>
      </w:pPr>
      <w:r w:rsidRPr="004054A7">
        <w:rPr>
          <w:rFonts w:ascii="Arial" w:hAnsi="Arial" w:cs="Arial"/>
          <w:sz w:val="21"/>
          <w:szCs w:val="21"/>
          <w:lang w:val="eu-ES"/>
        </w:rPr>
        <w:t xml:space="preserve">De Gaulle jeneralaren etorbidean auto zirkulazioa hetsia izanen da eta autoa aparkatzea debekatua izanen da; </w:t>
      </w:r>
    </w:p>
    <w:p w14:paraId="1CCB945C" w14:textId="5876BB7A" w:rsidR="00291815" w:rsidRPr="004054A7" w:rsidRDefault="004054A7" w:rsidP="004054A7">
      <w:pPr>
        <w:pStyle w:val="Sansinterligne"/>
        <w:numPr>
          <w:ilvl w:val="0"/>
          <w:numId w:val="8"/>
        </w:numPr>
        <w:ind w:left="993" w:right="361" w:firstLine="0"/>
        <w:jc w:val="both"/>
        <w:rPr>
          <w:rFonts w:ascii="Arial" w:hAnsi="Arial" w:cs="Arial"/>
          <w:sz w:val="21"/>
          <w:szCs w:val="21"/>
          <w:lang w:val="eu-ES"/>
        </w:rPr>
      </w:pPr>
      <w:r w:rsidRPr="004054A7">
        <w:rPr>
          <w:rFonts w:ascii="Arial" w:hAnsi="Arial" w:cs="Arial"/>
          <w:sz w:val="21"/>
          <w:szCs w:val="21"/>
          <w:lang w:val="eu-ES"/>
        </w:rPr>
        <w:t>Azaroaren 11ko karrikatik eta deportatuen karrikatik autoentzat saihesbideak plantan ezarriko dira</w:t>
      </w:r>
      <w:r w:rsidR="00291815" w:rsidRPr="004054A7">
        <w:rPr>
          <w:rFonts w:ascii="Arial" w:hAnsi="Arial" w:cs="Arial"/>
          <w:sz w:val="21"/>
          <w:szCs w:val="21"/>
          <w:lang w:val="eu-ES"/>
        </w:rPr>
        <w:t>.</w:t>
      </w:r>
    </w:p>
    <w:p w14:paraId="49074F6F" w14:textId="77777777" w:rsidR="00291815" w:rsidRPr="004054A7" w:rsidRDefault="00291815" w:rsidP="00291815">
      <w:pPr>
        <w:pStyle w:val="Sansinterligne"/>
        <w:ind w:left="993" w:right="361"/>
        <w:jc w:val="both"/>
        <w:rPr>
          <w:rFonts w:ascii="Arial" w:hAnsi="Arial" w:cs="Arial"/>
          <w:b/>
          <w:bCs/>
          <w:color w:val="232025"/>
          <w:sz w:val="21"/>
          <w:szCs w:val="21"/>
          <w:lang w:val="eu-ES"/>
        </w:rPr>
      </w:pPr>
    </w:p>
    <w:p w14:paraId="387F3023" w14:textId="3A9B01F9" w:rsidR="00291815" w:rsidRPr="004054A7" w:rsidRDefault="004054A7" w:rsidP="00291815">
      <w:pPr>
        <w:pStyle w:val="Sansinterligne"/>
        <w:ind w:left="993" w:right="361"/>
        <w:jc w:val="both"/>
        <w:rPr>
          <w:rFonts w:ascii="Arial" w:hAnsi="Arial" w:cs="Arial"/>
          <w:b/>
          <w:bCs/>
          <w:sz w:val="21"/>
          <w:szCs w:val="21"/>
          <w:lang w:val="eu-ES"/>
        </w:rPr>
      </w:pPr>
      <w:r w:rsidRPr="004054A7">
        <w:rPr>
          <w:rFonts w:ascii="Arial" w:hAnsi="Arial" w:cs="Arial"/>
          <w:b/>
          <w:bCs/>
          <w:sz w:val="21"/>
          <w:szCs w:val="21"/>
          <w:lang w:val="eu-ES"/>
        </w:rPr>
        <w:t>Lanen denboran</w:t>
      </w:r>
      <w:r w:rsidR="00291815" w:rsidRPr="004054A7">
        <w:rPr>
          <w:rFonts w:ascii="Arial" w:hAnsi="Arial" w:cs="Arial"/>
          <w:b/>
          <w:bCs/>
          <w:sz w:val="21"/>
          <w:szCs w:val="21"/>
          <w:lang w:val="eu-ES"/>
        </w:rPr>
        <w:t xml:space="preserve">, </w:t>
      </w:r>
    </w:p>
    <w:p w14:paraId="099650C6" w14:textId="2E5F5E33" w:rsidR="008034A3" w:rsidRPr="004054A7" w:rsidRDefault="006E3A7D" w:rsidP="008034A3">
      <w:pPr>
        <w:pStyle w:val="Sansinterligne"/>
        <w:numPr>
          <w:ilvl w:val="0"/>
          <w:numId w:val="9"/>
        </w:numPr>
        <w:ind w:left="993" w:right="361" w:firstLine="0"/>
        <w:jc w:val="both"/>
        <w:rPr>
          <w:rFonts w:ascii="Arial" w:hAnsi="Arial" w:cs="Arial"/>
          <w:sz w:val="21"/>
          <w:szCs w:val="21"/>
          <w:lang w:val="eu-ES"/>
        </w:rPr>
      </w:pPr>
      <w:r>
        <w:rPr>
          <w:rFonts w:ascii="Arial" w:hAnsi="Arial" w:cs="Arial"/>
          <w:sz w:val="21"/>
          <w:szCs w:val="21"/>
          <w:lang w:val="eu-ES"/>
        </w:rPr>
        <w:t xml:space="preserve">Tokiko bizitzaileei sarbidea mantenduko zaie </w:t>
      </w:r>
      <w:r w:rsidR="008034A3" w:rsidRPr="004054A7">
        <w:rPr>
          <w:rFonts w:ascii="Arial" w:hAnsi="Arial" w:cs="Arial"/>
          <w:sz w:val="21"/>
          <w:szCs w:val="21"/>
          <w:lang w:val="eu-ES"/>
        </w:rPr>
        <w:t>(</w:t>
      </w:r>
      <w:r>
        <w:rPr>
          <w:rFonts w:ascii="Arial" w:hAnsi="Arial" w:cs="Arial"/>
          <w:sz w:val="21"/>
          <w:szCs w:val="21"/>
          <w:lang w:val="eu-ES"/>
        </w:rPr>
        <w:t>bereziki lanen eremuan dauden eraikinen lur azpiko aparkalekuetara</w:t>
      </w:r>
      <w:r w:rsidR="008034A3" w:rsidRPr="004054A7">
        <w:rPr>
          <w:rFonts w:ascii="Arial" w:hAnsi="Arial" w:cs="Arial"/>
          <w:sz w:val="21"/>
          <w:szCs w:val="21"/>
          <w:lang w:val="eu-ES"/>
        </w:rPr>
        <w:t>).</w:t>
      </w:r>
    </w:p>
    <w:p w14:paraId="02668E41" w14:textId="7611B250" w:rsidR="00291815" w:rsidRPr="004054A7" w:rsidRDefault="004054A7" w:rsidP="00291815">
      <w:pPr>
        <w:pStyle w:val="Sansinterligne"/>
        <w:numPr>
          <w:ilvl w:val="0"/>
          <w:numId w:val="9"/>
        </w:numPr>
        <w:ind w:left="993" w:right="361" w:firstLine="0"/>
        <w:jc w:val="both"/>
        <w:rPr>
          <w:rFonts w:ascii="Arial" w:hAnsi="Arial" w:cs="Arial"/>
          <w:sz w:val="21"/>
          <w:szCs w:val="21"/>
          <w:lang w:val="eu-ES"/>
        </w:rPr>
      </w:pPr>
      <w:r w:rsidRPr="004054A7">
        <w:rPr>
          <w:rFonts w:ascii="Arial" w:hAnsi="Arial" w:cs="Arial"/>
          <w:sz w:val="21"/>
          <w:szCs w:val="21"/>
          <w:lang w:val="eu-ES"/>
        </w:rPr>
        <w:t>Oinezkoak haientzat antolatutako ibilbideetan ibiltzen ahalko dira</w:t>
      </w:r>
      <w:r w:rsidR="00291815" w:rsidRPr="004054A7">
        <w:rPr>
          <w:rFonts w:ascii="Arial" w:hAnsi="Arial" w:cs="Arial"/>
          <w:sz w:val="21"/>
          <w:szCs w:val="21"/>
          <w:lang w:val="eu-ES"/>
        </w:rPr>
        <w:t xml:space="preserve">. </w:t>
      </w:r>
    </w:p>
    <w:p w14:paraId="336BF76E" w14:textId="48917B67" w:rsidR="00291815" w:rsidRPr="004054A7" w:rsidRDefault="004054A7" w:rsidP="00291815">
      <w:pPr>
        <w:pStyle w:val="Sansinterligne"/>
        <w:numPr>
          <w:ilvl w:val="0"/>
          <w:numId w:val="9"/>
        </w:numPr>
        <w:ind w:left="993" w:right="361" w:firstLine="0"/>
        <w:jc w:val="both"/>
        <w:rPr>
          <w:rFonts w:ascii="Arial" w:hAnsi="Arial" w:cs="Arial"/>
          <w:sz w:val="21"/>
          <w:szCs w:val="21"/>
          <w:lang w:val="eu-ES"/>
        </w:rPr>
      </w:pPr>
      <w:r>
        <w:rPr>
          <w:rFonts w:ascii="Arial" w:hAnsi="Arial" w:cs="Arial"/>
          <w:sz w:val="21"/>
          <w:szCs w:val="21"/>
          <w:lang w:val="eu-ES"/>
        </w:rPr>
        <w:t>Saltegietara, geltokiko aparkalekura eta minutu-aparkalekura errazki joaten ahalko da</w:t>
      </w:r>
      <w:r w:rsidR="00291815" w:rsidRPr="004054A7">
        <w:rPr>
          <w:rFonts w:ascii="Arial" w:hAnsi="Arial" w:cs="Arial"/>
          <w:sz w:val="21"/>
          <w:szCs w:val="21"/>
          <w:lang w:val="eu-ES"/>
        </w:rPr>
        <w:t>.</w:t>
      </w:r>
    </w:p>
    <w:p w14:paraId="50000A0F" w14:textId="5D81710E" w:rsidR="00291815" w:rsidRPr="004054A7" w:rsidRDefault="004054A7" w:rsidP="00291815">
      <w:pPr>
        <w:pStyle w:val="Sansinterligne"/>
        <w:numPr>
          <w:ilvl w:val="0"/>
          <w:numId w:val="9"/>
        </w:numPr>
        <w:ind w:left="993" w:right="361" w:firstLine="0"/>
        <w:jc w:val="both"/>
        <w:rPr>
          <w:rFonts w:ascii="Arial" w:hAnsi="Arial" w:cs="Arial"/>
          <w:sz w:val="21"/>
          <w:szCs w:val="21"/>
          <w:lang w:val="eu-ES"/>
        </w:rPr>
      </w:pPr>
      <w:r>
        <w:rPr>
          <w:rFonts w:ascii="Arial" w:hAnsi="Arial" w:cs="Arial"/>
          <w:sz w:val="21"/>
          <w:szCs w:val="21"/>
          <w:lang w:val="eu-ES"/>
        </w:rPr>
        <w:t>Autobus ibilbideak mantenduko baina desbideratuko dira:</w:t>
      </w:r>
      <w:r w:rsidRPr="00946441">
        <w:rPr>
          <w:rFonts w:ascii="Arial" w:hAnsi="Arial" w:cs="Arial"/>
          <w:sz w:val="21"/>
          <w:szCs w:val="21"/>
          <w:lang w:val="eu-ES"/>
        </w:rPr>
        <w:t xml:space="preserve"> « </w:t>
      </w:r>
      <w:r>
        <w:rPr>
          <w:rFonts w:ascii="Arial" w:hAnsi="Arial" w:cs="Arial"/>
          <w:sz w:val="21"/>
          <w:szCs w:val="21"/>
          <w:lang w:val="eu-ES"/>
        </w:rPr>
        <w:t xml:space="preserve">gare SNCF geltokia </w:t>
      </w:r>
      <w:r w:rsidRPr="00946441">
        <w:rPr>
          <w:rFonts w:ascii="Arial" w:hAnsi="Arial" w:cs="Arial"/>
          <w:sz w:val="21"/>
          <w:szCs w:val="21"/>
          <w:lang w:val="eu-ES"/>
        </w:rPr>
        <w:t xml:space="preserve">» </w:t>
      </w:r>
      <w:r>
        <w:rPr>
          <w:rFonts w:ascii="Arial" w:hAnsi="Arial" w:cs="Arial"/>
          <w:sz w:val="21"/>
          <w:szCs w:val="21"/>
          <w:lang w:val="eu-ES"/>
        </w:rPr>
        <w:t xml:space="preserve">autobus geltokia </w:t>
      </w:r>
      <w:r w:rsidRPr="00946441">
        <w:rPr>
          <w:rFonts w:ascii="Arial" w:hAnsi="Arial" w:cs="Arial"/>
          <w:sz w:val="21"/>
          <w:szCs w:val="21"/>
          <w:lang w:val="eu-ES"/>
        </w:rPr>
        <w:t>« </w:t>
      </w:r>
      <w:proofErr w:type="spellStart"/>
      <w:r w:rsidRPr="00946441">
        <w:rPr>
          <w:rFonts w:ascii="Arial" w:hAnsi="Arial" w:cs="Arial"/>
          <w:sz w:val="21"/>
          <w:szCs w:val="21"/>
          <w:lang w:val="eu-ES"/>
        </w:rPr>
        <w:t>Pont</w:t>
      </w:r>
      <w:proofErr w:type="spellEnd"/>
      <w:r w:rsidRPr="00946441">
        <w:rPr>
          <w:rFonts w:ascii="Arial" w:hAnsi="Arial" w:cs="Arial"/>
          <w:sz w:val="21"/>
          <w:szCs w:val="21"/>
          <w:lang w:val="eu-ES"/>
        </w:rPr>
        <w:t xml:space="preserve"> </w:t>
      </w:r>
      <w:proofErr w:type="spellStart"/>
      <w:r w:rsidRPr="00946441">
        <w:rPr>
          <w:rFonts w:ascii="Arial" w:hAnsi="Arial" w:cs="Arial"/>
          <w:sz w:val="21"/>
          <w:szCs w:val="21"/>
          <w:lang w:val="eu-ES"/>
        </w:rPr>
        <w:t>international</w:t>
      </w:r>
      <w:proofErr w:type="spellEnd"/>
      <w:r>
        <w:rPr>
          <w:rFonts w:ascii="Arial" w:hAnsi="Arial" w:cs="Arial"/>
          <w:sz w:val="21"/>
          <w:szCs w:val="21"/>
          <w:lang w:val="eu-ES"/>
        </w:rPr>
        <w:t xml:space="preserve"> – Nazioarteko zubia »</w:t>
      </w:r>
      <w:r w:rsidRPr="00946441">
        <w:rPr>
          <w:rFonts w:ascii="Arial" w:hAnsi="Arial" w:cs="Arial"/>
          <w:sz w:val="21"/>
          <w:szCs w:val="21"/>
          <w:lang w:val="eu-ES"/>
        </w:rPr>
        <w:t xml:space="preserve"> et</w:t>
      </w:r>
      <w:r>
        <w:rPr>
          <w:rFonts w:ascii="Arial" w:hAnsi="Arial" w:cs="Arial"/>
          <w:sz w:val="21"/>
          <w:szCs w:val="21"/>
          <w:lang w:val="eu-ES"/>
        </w:rPr>
        <w:t>a</w:t>
      </w:r>
      <w:r w:rsidRPr="00946441">
        <w:rPr>
          <w:rFonts w:ascii="Arial" w:hAnsi="Arial" w:cs="Arial"/>
          <w:sz w:val="21"/>
          <w:szCs w:val="21"/>
          <w:lang w:val="eu-ES"/>
        </w:rPr>
        <w:t xml:space="preserve"> « </w:t>
      </w:r>
      <w:proofErr w:type="spellStart"/>
      <w:r w:rsidRPr="00946441">
        <w:rPr>
          <w:rFonts w:ascii="Arial" w:hAnsi="Arial" w:cs="Arial"/>
          <w:sz w:val="21"/>
          <w:szCs w:val="21"/>
          <w:lang w:val="eu-ES"/>
        </w:rPr>
        <w:t>Casa</w:t>
      </w:r>
      <w:proofErr w:type="spellEnd"/>
      <w:r w:rsidRPr="00946441">
        <w:rPr>
          <w:rFonts w:ascii="Arial" w:hAnsi="Arial" w:cs="Arial"/>
          <w:sz w:val="21"/>
          <w:szCs w:val="21"/>
          <w:lang w:val="eu-ES"/>
        </w:rPr>
        <w:t xml:space="preserve"> Esperanza » </w:t>
      </w:r>
      <w:r>
        <w:rPr>
          <w:rFonts w:ascii="Arial" w:hAnsi="Arial" w:cs="Arial"/>
          <w:sz w:val="21"/>
          <w:szCs w:val="21"/>
          <w:lang w:val="eu-ES"/>
        </w:rPr>
        <w:t xml:space="preserve">autobus geltokietara lekuz aldatuko da </w:t>
      </w:r>
      <w:r w:rsidRPr="00946441">
        <w:rPr>
          <w:rFonts w:ascii="Arial" w:hAnsi="Arial" w:cs="Arial"/>
          <w:sz w:val="21"/>
          <w:szCs w:val="21"/>
          <w:lang w:val="eu-ES"/>
        </w:rPr>
        <w:t>(</w:t>
      </w:r>
      <w:r>
        <w:rPr>
          <w:rFonts w:ascii="Arial" w:hAnsi="Arial" w:cs="Arial"/>
          <w:sz w:val="21"/>
          <w:szCs w:val="21"/>
          <w:lang w:val="eu-ES"/>
        </w:rPr>
        <w:t xml:space="preserve">geltokitik </w:t>
      </w:r>
      <w:r w:rsidRPr="00946441">
        <w:rPr>
          <w:rFonts w:ascii="Arial" w:hAnsi="Arial" w:cs="Arial"/>
          <w:sz w:val="21"/>
          <w:szCs w:val="21"/>
          <w:lang w:val="eu-ES"/>
        </w:rPr>
        <w:t>200 m</w:t>
      </w:r>
      <w:r>
        <w:rPr>
          <w:rFonts w:ascii="Arial" w:hAnsi="Arial" w:cs="Arial"/>
          <w:sz w:val="21"/>
          <w:szCs w:val="21"/>
          <w:lang w:val="eu-ES"/>
        </w:rPr>
        <w:t>-ra gutxi gorabehera</w:t>
      </w:r>
      <w:r w:rsidR="00291815" w:rsidRPr="004054A7">
        <w:rPr>
          <w:rFonts w:ascii="Arial" w:hAnsi="Arial" w:cs="Arial"/>
          <w:sz w:val="21"/>
          <w:szCs w:val="21"/>
          <w:lang w:val="eu-ES"/>
        </w:rPr>
        <w:t>)</w:t>
      </w:r>
    </w:p>
    <w:p w14:paraId="2C8EBCCA" w14:textId="77777777" w:rsidR="00291815" w:rsidRPr="004054A7" w:rsidRDefault="00291815" w:rsidP="00291815">
      <w:pPr>
        <w:pStyle w:val="Sansinterligne"/>
        <w:ind w:left="993"/>
        <w:jc w:val="both"/>
        <w:rPr>
          <w:rFonts w:ascii="Arial" w:hAnsi="Arial" w:cs="Arial"/>
          <w:sz w:val="22"/>
          <w:szCs w:val="22"/>
          <w:lang w:val="eu-ES"/>
        </w:rPr>
      </w:pPr>
    </w:p>
    <w:p w14:paraId="73980A82" w14:textId="411D8A31" w:rsidR="00291815" w:rsidRPr="004054A7" w:rsidRDefault="004054A7" w:rsidP="00291815">
      <w:pPr>
        <w:pStyle w:val="Sansinterligne"/>
        <w:ind w:left="993" w:right="361"/>
        <w:jc w:val="both"/>
        <w:rPr>
          <w:rFonts w:ascii="Arial" w:hAnsi="Arial" w:cs="Arial"/>
          <w:b/>
          <w:sz w:val="22"/>
          <w:szCs w:val="22"/>
          <w:lang w:val="eu-ES"/>
        </w:rPr>
      </w:pPr>
      <w:r>
        <w:rPr>
          <w:rFonts w:ascii="Arial" w:hAnsi="Arial" w:cs="Arial"/>
          <w:b/>
          <w:sz w:val="22"/>
          <w:szCs w:val="22"/>
          <w:lang w:val="eu-ES"/>
        </w:rPr>
        <w:t>Lanen denboran, zirkulazio plana edozein momentutan alda daiteke</w:t>
      </w:r>
      <w:r w:rsidR="00291815" w:rsidRPr="004054A7">
        <w:rPr>
          <w:rFonts w:ascii="Arial" w:hAnsi="Arial" w:cs="Arial"/>
          <w:b/>
          <w:sz w:val="22"/>
          <w:szCs w:val="22"/>
          <w:lang w:val="eu-ES"/>
        </w:rPr>
        <w:t xml:space="preserve">. </w:t>
      </w:r>
      <w:r>
        <w:rPr>
          <w:rFonts w:ascii="Arial" w:hAnsi="Arial" w:cs="Arial"/>
          <w:b/>
          <w:sz w:val="22"/>
          <w:szCs w:val="22"/>
          <w:lang w:val="eu-ES"/>
        </w:rPr>
        <w:t>Lanen eremuan ezarriko diren aldi bateko seinaleak zorrozki errespetatu beharko dituzue</w:t>
      </w:r>
      <w:r w:rsidR="00291815" w:rsidRPr="004054A7">
        <w:rPr>
          <w:rFonts w:ascii="Arial" w:hAnsi="Arial" w:cs="Arial"/>
          <w:b/>
          <w:sz w:val="22"/>
          <w:szCs w:val="22"/>
          <w:lang w:val="eu-ES"/>
        </w:rPr>
        <w:t>.</w:t>
      </w:r>
    </w:p>
    <w:p w14:paraId="3D58B474" w14:textId="77777777" w:rsidR="00291815" w:rsidRPr="004054A7" w:rsidRDefault="00291815" w:rsidP="00291815">
      <w:pPr>
        <w:pStyle w:val="Sansinterligne"/>
        <w:ind w:left="993" w:right="361"/>
        <w:jc w:val="both"/>
        <w:rPr>
          <w:rFonts w:ascii="Arial" w:hAnsi="Arial" w:cs="Arial"/>
          <w:bCs/>
          <w:color w:val="232025"/>
          <w:sz w:val="22"/>
          <w:szCs w:val="22"/>
          <w:lang w:val="eu-ES"/>
        </w:rPr>
      </w:pPr>
    </w:p>
    <w:p w14:paraId="241F1354" w14:textId="77777777" w:rsidR="004054A7" w:rsidRPr="00946441" w:rsidRDefault="004054A7" w:rsidP="004054A7">
      <w:pPr>
        <w:pStyle w:val="Sansinterligne"/>
        <w:ind w:left="993" w:right="361"/>
        <w:jc w:val="both"/>
        <w:rPr>
          <w:rFonts w:ascii="Arial" w:hAnsi="Arial" w:cs="Arial"/>
          <w:bCs/>
          <w:color w:val="232025"/>
          <w:sz w:val="22"/>
          <w:szCs w:val="22"/>
          <w:lang w:val="eu-ES"/>
        </w:rPr>
      </w:pPr>
      <w:r>
        <w:rPr>
          <w:rFonts w:ascii="Arial" w:hAnsi="Arial" w:cs="Arial"/>
          <w:bCs/>
          <w:color w:val="232025"/>
          <w:sz w:val="22"/>
          <w:szCs w:val="22"/>
          <w:lang w:val="eu-ES"/>
        </w:rPr>
        <w:t xml:space="preserve">Lanen lehen fase honetan, gaur egun bat eta bakarra den saneamendu sarea bereiziko da </w:t>
      </w:r>
      <w:r w:rsidRPr="00946441">
        <w:rPr>
          <w:rFonts w:ascii="Arial" w:hAnsi="Arial" w:cs="Arial"/>
          <w:bCs/>
          <w:color w:val="232025"/>
          <w:sz w:val="22"/>
          <w:szCs w:val="22"/>
          <w:lang w:val="eu-ES"/>
        </w:rPr>
        <w:t>(</w:t>
      </w:r>
      <w:r>
        <w:rPr>
          <w:rFonts w:ascii="Arial" w:hAnsi="Arial" w:cs="Arial"/>
          <w:bCs/>
          <w:color w:val="232025"/>
          <w:sz w:val="22"/>
          <w:szCs w:val="22"/>
          <w:lang w:val="eu-ES"/>
        </w:rPr>
        <w:t>ur zikinak eta euri urak bereiziko dira</w:t>
      </w:r>
      <w:r w:rsidRPr="00946441">
        <w:rPr>
          <w:rFonts w:ascii="Arial" w:hAnsi="Arial" w:cs="Arial"/>
          <w:bCs/>
          <w:color w:val="232025"/>
          <w:sz w:val="22"/>
          <w:szCs w:val="22"/>
          <w:lang w:val="eu-ES"/>
        </w:rPr>
        <w:t>) et</w:t>
      </w:r>
      <w:r>
        <w:rPr>
          <w:rFonts w:ascii="Arial" w:hAnsi="Arial" w:cs="Arial"/>
          <w:bCs/>
          <w:color w:val="232025"/>
          <w:sz w:val="22"/>
          <w:szCs w:val="22"/>
          <w:lang w:val="eu-ES"/>
        </w:rPr>
        <w:t>a ur edangarria banatzeko sarea sendotuko da</w:t>
      </w:r>
      <w:r w:rsidRPr="00946441">
        <w:rPr>
          <w:rFonts w:ascii="Arial" w:hAnsi="Arial" w:cs="Arial"/>
          <w:bCs/>
          <w:color w:val="232025"/>
          <w:sz w:val="22"/>
          <w:szCs w:val="22"/>
          <w:lang w:val="eu-ES"/>
        </w:rPr>
        <w:t>.</w:t>
      </w:r>
    </w:p>
    <w:p w14:paraId="5735333D" w14:textId="77777777" w:rsidR="004054A7" w:rsidRPr="00946441" w:rsidRDefault="004054A7" w:rsidP="004054A7">
      <w:pPr>
        <w:pStyle w:val="Sansinterligne"/>
        <w:ind w:left="993" w:right="361"/>
        <w:jc w:val="both"/>
        <w:rPr>
          <w:rFonts w:ascii="Arial" w:hAnsi="Arial" w:cs="Arial"/>
          <w:bCs/>
          <w:color w:val="232025"/>
          <w:sz w:val="22"/>
          <w:szCs w:val="22"/>
          <w:lang w:val="eu-ES"/>
        </w:rPr>
      </w:pPr>
      <w:r>
        <w:rPr>
          <w:rFonts w:ascii="Arial" w:hAnsi="Arial" w:cs="Arial"/>
          <w:bCs/>
          <w:color w:val="232025"/>
          <w:sz w:val="22"/>
          <w:szCs w:val="22"/>
          <w:lang w:val="eu-ES"/>
        </w:rPr>
        <w:t xml:space="preserve">Aldi berean, beste sare lan batzuk egingo dira ere </w:t>
      </w:r>
      <w:r w:rsidRPr="00946441">
        <w:rPr>
          <w:rFonts w:ascii="Arial" w:hAnsi="Arial" w:cs="Arial"/>
          <w:bCs/>
          <w:color w:val="232025"/>
          <w:sz w:val="22"/>
          <w:szCs w:val="22"/>
          <w:lang w:val="eu-ES"/>
        </w:rPr>
        <w:t>(</w:t>
      </w:r>
      <w:r>
        <w:rPr>
          <w:rFonts w:ascii="Arial" w:hAnsi="Arial" w:cs="Arial"/>
          <w:bCs/>
          <w:color w:val="232025"/>
          <w:sz w:val="22"/>
          <w:szCs w:val="22"/>
          <w:lang w:val="eu-ES"/>
        </w:rPr>
        <w:t>elektrizitatea</w:t>
      </w:r>
      <w:r w:rsidRPr="00946441">
        <w:rPr>
          <w:rFonts w:ascii="Arial" w:hAnsi="Arial" w:cs="Arial"/>
          <w:bCs/>
          <w:color w:val="232025"/>
          <w:sz w:val="22"/>
          <w:szCs w:val="22"/>
          <w:lang w:val="eu-ES"/>
        </w:rPr>
        <w:t xml:space="preserve">, </w:t>
      </w:r>
      <w:r>
        <w:rPr>
          <w:rFonts w:ascii="Arial" w:hAnsi="Arial" w:cs="Arial"/>
          <w:bCs/>
          <w:color w:val="232025"/>
          <w:sz w:val="22"/>
          <w:szCs w:val="22"/>
          <w:lang w:val="eu-ES"/>
        </w:rPr>
        <w:t>telefonoa</w:t>
      </w:r>
      <w:r w:rsidRPr="00946441">
        <w:rPr>
          <w:rFonts w:ascii="Arial" w:hAnsi="Arial" w:cs="Arial"/>
          <w:bCs/>
          <w:color w:val="232025"/>
          <w:sz w:val="22"/>
          <w:szCs w:val="22"/>
          <w:lang w:val="eu-ES"/>
        </w:rPr>
        <w:t>).</w:t>
      </w:r>
    </w:p>
    <w:p w14:paraId="4F3CF82D" w14:textId="2EFB8E11" w:rsidR="00291815" w:rsidRPr="004054A7" w:rsidRDefault="004054A7" w:rsidP="004054A7">
      <w:pPr>
        <w:pStyle w:val="Sansinterligne"/>
        <w:ind w:left="993" w:right="361"/>
        <w:jc w:val="both"/>
        <w:rPr>
          <w:rFonts w:ascii="Arial" w:hAnsi="Arial" w:cs="Arial"/>
          <w:bCs/>
          <w:sz w:val="22"/>
          <w:szCs w:val="22"/>
          <w:lang w:val="eu-ES"/>
        </w:rPr>
      </w:pPr>
      <w:r>
        <w:rPr>
          <w:rFonts w:ascii="Arial" w:hAnsi="Arial" w:cs="Arial"/>
          <w:bCs/>
          <w:color w:val="232025"/>
          <w:sz w:val="22"/>
          <w:szCs w:val="22"/>
          <w:lang w:val="eu-ES"/>
        </w:rPr>
        <w:t xml:space="preserve">SNCF eta </w:t>
      </w:r>
      <w:proofErr w:type="spellStart"/>
      <w:r>
        <w:rPr>
          <w:rFonts w:ascii="Arial" w:hAnsi="Arial" w:cs="Arial"/>
          <w:bCs/>
          <w:color w:val="232025"/>
          <w:sz w:val="22"/>
          <w:szCs w:val="22"/>
          <w:lang w:val="eu-ES"/>
        </w:rPr>
        <w:t>Euskotren</w:t>
      </w:r>
      <w:proofErr w:type="spellEnd"/>
      <w:r>
        <w:rPr>
          <w:rFonts w:ascii="Arial" w:hAnsi="Arial" w:cs="Arial"/>
          <w:bCs/>
          <w:color w:val="232025"/>
          <w:sz w:val="22"/>
          <w:szCs w:val="22"/>
          <w:lang w:val="eu-ES"/>
        </w:rPr>
        <w:t xml:space="preserve"> geltokien atari berria sortzeko,</w:t>
      </w:r>
      <w:r w:rsidRPr="003F5BC2">
        <w:rPr>
          <w:rFonts w:ascii="Arial" w:hAnsi="Arial" w:cs="Arial"/>
          <w:bCs/>
          <w:color w:val="232025"/>
          <w:sz w:val="22"/>
          <w:szCs w:val="22"/>
          <w:lang w:val="eu-ES"/>
        </w:rPr>
        <w:t xml:space="preserve"> </w:t>
      </w:r>
      <w:r>
        <w:rPr>
          <w:rFonts w:ascii="Arial" w:hAnsi="Arial" w:cs="Arial"/>
          <w:bCs/>
          <w:color w:val="232025"/>
          <w:sz w:val="22"/>
          <w:szCs w:val="22"/>
          <w:lang w:val="eu-ES"/>
        </w:rPr>
        <w:t>2019ko urrian SNCFen 21. eraikina eta mediku-egoitza suntsituko dira</w:t>
      </w:r>
      <w:r w:rsidR="00291815" w:rsidRPr="004054A7">
        <w:rPr>
          <w:rFonts w:ascii="Arial" w:hAnsi="Arial" w:cs="Arial"/>
          <w:bCs/>
          <w:sz w:val="22"/>
          <w:szCs w:val="22"/>
          <w:lang w:val="eu-ES"/>
        </w:rPr>
        <w:t xml:space="preserve">. </w:t>
      </w:r>
    </w:p>
    <w:p w14:paraId="2387F2D4" w14:textId="2CA47498" w:rsidR="007D2594" w:rsidRPr="004054A7" w:rsidRDefault="007D2594" w:rsidP="00291815">
      <w:pPr>
        <w:pStyle w:val="Sansinterligne"/>
        <w:ind w:right="361"/>
        <w:jc w:val="both"/>
        <w:rPr>
          <w:rFonts w:ascii="Arial" w:hAnsi="Arial" w:cs="Arial"/>
          <w:bCs/>
          <w:color w:val="232025"/>
          <w:sz w:val="22"/>
          <w:szCs w:val="22"/>
          <w:lang w:val="eu-ES"/>
        </w:rPr>
      </w:pPr>
    </w:p>
    <w:p w14:paraId="317B857C" w14:textId="3037B5AF" w:rsidR="00FE4716" w:rsidRPr="004054A7" w:rsidRDefault="004054A7" w:rsidP="002B5C71">
      <w:pPr>
        <w:pStyle w:val="Sansinterligne"/>
        <w:ind w:left="993" w:right="361"/>
        <w:jc w:val="both"/>
        <w:rPr>
          <w:rFonts w:ascii="Arial" w:hAnsi="Arial" w:cs="Arial"/>
          <w:bCs/>
          <w:color w:val="232025"/>
          <w:sz w:val="22"/>
          <w:szCs w:val="22"/>
          <w:lang w:val="eu-ES"/>
        </w:rPr>
      </w:pPr>
      <w:r>
        <w:rPr>
          <w:rFonts w:ascii="Arial" w:hAnsi="Arial" w:cs="Arial"/>
          <w:bCs/>
          <w:color w:val="232025"/>
          <w:sz w:val="22"/>
          <w:szCs w:val="22"/>
          <w:lang w:val="eu-ES"/>
        </w:rPr>
        <w:t>Nahasmenduen iraupena ahal bezainbat mugatzeko zazpi eginahalak egingo ditugu</w:t>
      </w:r>
      <w:r w:rsidRPr="00946441">
        <w:rPr>
          <w:rFonts w:ascii="Arial" w:hAnsi="Arial" w:cs="Arial"/>
          <w:bCs/>
          <w:color w:val="232025"/>
          <w:sz w:val="22"/>
          <w:szCs w:val="22"/>
          <w:lang w:val="eu-ES"/>
        </w:rPr>
        <w:t xml:space="preserve">. </w:t>
      </w:r>
      <w:r>
        <w:rPr>
          <w:rFonts w:ascii="Arial" w:hAnsi="Arial" w:cs="Arial"/>
          <w:bCs/>
          <w:color w:val="232025"/>
          <w:sz w:val="22"/>
          <w:szCs w:val="22"/>
          <w:lang w:val="eu-ES"/>
        </w:rPr>
        <w:t>Zuen gogo onaz eta pazientziaz eskerrak aitzinetik emanez</w:t>
      </w:r>
      <w:r>
        <w:rPr>
          <w:rFonts w:ascii="Arial" w:hAnsi="Arial" w:cs="Arial"/>
          <w:bCs/>
          <w:color w:val="232025"/>
          <w:sz w:val="22"/>
          <w:szCs w:val="22"/>
          <w:lang w:val="eu-ES"/>
        </w:rPr>
        <w:t>..</w:t>
      </w:r>
      <w:r w:rsidR="007E255C" w:rsidRPr="004054A7">
        <w:rPr>
          <w:rFonts w:ascii="Arial" w:hAnsi="Arial" w:cs="Arial"/>
          <w:bCs/>
          <w:color w:val="232025"/>
          <w:sz w:val="22"/>
          <w:szCs w:val="22"/>
          <w:lang w:val="eu-ES"/>
        </w:rPr>
        <w:t>.</w:t>
      </w:r>
    </w:p>
    <w:p w14:paraId="6ABCB10C" w14:textId="44802FA4" w:rsidR="00FE4716" w:rsidRPr="004054A7" w:rsidRDefault="00F22109">
      <w:pPr>
        <w:rPr>
          <w:rFonts w:ascii="Arial" w:hAnsi="Arial" w:cs="Arial"/>
          <w:bCs/>
          <w:color w:val="232025"/>
          <w:sz w:val="22"/>
          <w:szCs w:val="22"/>
          <w:lang w:val="eu-ES"/>
        </w:rPr>
      </w:pPr>
      <w:r w:rsidRPr="004054A7">
        <w:rPr>
          <w:noProof/>
          <w:lang w:val="eu-ES"/>
        </w:rPr>
        <w:drawing>
          <wp:anchor distT="0" distB="0" distL="114300" distR="114300" simplePos="0" relativeHeight="251676672" behindDoc="1" locked="0" layoutInCell="1" allowOverlap="1" wp14:anchorId="2BB83E38" wp14:editId="5ADC3C3E">
            <wp:simplePos x="0" y="0"/>
            <wp:positionH relativeFrom="column">
              <wp:posOffset>-5080</wp:posOffset>
            </wp:positionH>
            <wp:positionV relativeFrom="paragraph">
              <wp:posOffset>1612265</wp:posOffset>
            </wp:positionV>
            <wp:extent cx="7569200" cy="1290320"/>
            <wp:effectExtent l="0" t="0" r="0" b="508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Mhenday_FDPied01.jpg"/>
                    <pic:cNvPicPr/>
                  </pic:nvPicPr>
                  <pic:blipFill>
                    <a:blip r:embed="rId9">
                      <a:extLst>
                        <a:ext uri="{28A0092B-C50C-407E-A947-70E740481C1C}">
                          <a14:useLocalDpi xmlns:a14="http://schemas.microsoft.com/office/drawing/2010/main" val="0"/>
                        </a:ext>
                      </a:extLst>
                    </a:blip>
                    <a:stretch>
                      <a:fillRect/>
                    </a:stretch>
                  </pic:blipFill>
                  <pic:spPr>
                    <a:xfrm>
                      <a:off x="0" y="0"/>
                      <a:ext cx="7569200" cy="1290320"/>
                    </a:xfrm>
                    <a:prstGeom prst="rect">
                      <a:avLst/>
                    </a:prstGeom>
                  </pic:spPr>
                </pic:pic>
              </a:graphicData>
            </a:graphic>
            <wp14:sizeRelH relativeFrom="margin">
              <wp14:pctWidth>0</wp14:pctWidth>
            </wp14:sizeRelH>
          </wp:anchor>
        </w:drawing>
      </w:r>
      <w:r w:rsidR="00DD62EB" w:rsidRPr="004054A7">
        <w:rPr>
          <w:rFonts w:ascii="Arial" w:hAnsi="Arial" w:cs="Arial"/>
          <w:bCs/>
          <w:noProof/>
          <w:color w:val="232025"/>
          <w:sz w:val="22"/>
          <w:szCs w:val="22"/>
          <w:lang w:val="eu-ES"/>
        </w:rPr>
        <w:drawing>
          <wp:anchor distT="0" distB="0" distL="114300" distR="114300" simplePos="0" relativeHeight="251675648" behindDoc="1" locked="0" layoutInCell="1" allowOverlap="1" wp14:anchorId="5817D32E" wp14:editId="04B07ED9">
            <wp:simplePos x="0" y="0"/>
            <wp:positionH relativeFrom="column">
              <wp:posOffset>191770</wp:posOffset>
            </wp:positionH>
            <wp:positionV relativeFrom="paragraph">
              <wp:posOffset>537210</wp:posOffset>
            </wp:positionV>
            <wp:extent cx="7160260" cy="1061720"/>
            <wp:effectExtent l="0" t="0" r="2540" b="508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ndeauLOGOSsup-01.jpg"/>
                    <pic:cNvPicPr/>
                  </pic:nvPicPr>
                  <pic:blipFill>
                    <a:blip r:embed="rId10"/>
                    <a:stretch>
                      <a:fillRect/>
                    </a:stretch>
                  </pic:blipFill>
                  <pic:spPr>
                    <a:xfrm>
                      <a:off x="0" y="0"/>
                      <a:ext cx="7160260" cy="1061720"/>
                    </a:xfrm>
                    <a:prstGeom prst="rect">
                      <a:avLst/>
                    </a:prstGeom>
                  </pic:spPr>
                </pic:pic>
              </a:graphicData>
            </a:graphic>
            <wp14:sizeRelH relativeFrom="margin">
              <wp14:pctWidth>0</wp14:pctWidth>
            </wp14:sizeRelH>
            <wp14:sizeRelV relativeFrom="margin">
              <wp14:pctHeight>0</wp14:pctHeight>
            </wp14:sizeRelV>
          </wp:anchor>
        </w:drawing>
      </w:r>
      <w:r w:rsidR="00FE4716" w:rsidRPr="004054A7">
        <w:rPr>
          <w:rFonts w:ascii="Arial" w:hAnsi="Arial" w:cs="Arial"/>
          <w:bCs/>
          <w:color w:val="232025"/>
          <w:sz w:val="22"/>
          <w:szCs w:val="22"/>
          <w:lang w:val="eu-ES"/>
        </w:rPr>
        <w:br w:type="page"/>
      </w:r>
    </w:p>
    <w:p w14:paraId="63E112BE" w14:textId="62B65100" w:rsidR="009E3C7C" w:rsidRPr="004054A7" w:rsidRDefault="007A30E3" w:rsidP="00F129D9">
      <w:pPr>
        <w:pStyle w:val="Sansinterligne"/>
        <w:ind w:left="567"/>
        <w:rPr>
          <w:rFonts w:ascii="Arial" w:hAnsi="Arial" w:cs="Arial"/>
          <w:sz w:val="22"/>
          <w:szCs w:val="22"/>
          <w:lang w:val="eu-ES"/>
        </w:rPr>
      </w:pPr>
      <w:r w:rsidRPr="004054A7">
        <w:rPr>
          <w:rFonts w:ascii="Arial" w:hAnsi="Arial" w:cs="Arial"/>
          <w:noProof/>
          <w:sz w:val="22"/>
          <w:szCs w:val="22"/>
          <w:lang w:val="eu-ES"/>
        </w:rPr>
        <w:lastRenderedPageBreak/>
        <w:drawing>
          <wp:anchor distT="0" distB="0" distL="114300" distR="114300" simplePos="0" relativeHeight="251677696" behindDoc="1" locked="0" layoutInCell="1" allowOverlap="1" wp14:anchorId="074E6929" wp14:editId="08A61209">
            <wp:simplePos x="0" y="0"/>
            <wp:positionH relativeFrom="column">
              <wp:posOffset>-1574800</wp:posOffset>
            </wp:positionH>
            <wp:positionV relativeFrom="paragraph">
              <wp:posOffset>1576070</wp:posOffset>
            </wp:positionV>
            <wp:extent cx="10755630" cy="7603490"/>
            <wp:effectExtent l="1270" t="0" r="2540" b="2540"/>
            <wp:wrapTight wrapText="bothSides">
              <wp:wrapPolygon edited="0">
                <wp:start x="3" y="21604"/>
                <wp:lineTo x="21580" y="21604"/>
                <wp:lineTo x="21580" y="29"/>
                <wp:lineTo x="3" y="29"/>
                <wp:lineTo x="3" y="21604"/>
              </wp:wrapPolygon>
            </wp:wrapTight>
            <wp:docPr id="2" name="Image 2"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NDAYE_MERCREDI_05-09.jpg"/>
                    <pic:cNvPicPr/>
                  </pic:nvPicPr>
                  <pic:blipFill>
                    <a:blip r:embed="rId11"/>
                    <a:stretch>
                      <a:fillRect/>
                    </a:stretch>
                  </pic:blipFill>
                  <pic:spPr>
                    <a:xfrm rot="5400000">
                      <a:off x="0" y="0"/>
                      <a:ext cx="10755630" cy="7603490"/>
                    </a:xfrm>
                    <a:prstGeom prst="rect">
                      <a:avLst/>
                    </a:prstGeom>
                  </pic:spPr>
                </pic:pic>
              </a:graphicData>
            </a:graphic>
            <wp14:sizeRelH relativeFrom="margin">
              <wp14:pctWidth>0</wp14:pctWidth>
            </wp14:sizeRelH>
            <wp14:sizeRelV relativeFrom="margin">
              <wp14:pctHeight>0</wp14:pctHeight>
            </wp14:sizeRelV>
          </wp:anchor>
        </w:drawing>
      </w:r>
    </w:p>
    <w:sectPr w:rsidR="009E3C7C" w:rsidRPr="004054A7" w:rsidSect="007E255C">
      <w:footerReference w:type="default" r:id="rId12"/>
      <w:pgSz w:w="11900" w:h="16840"/>
      <w:pgMar w:top="0" w:right="624" w:bottom="0" w:left="0" w:header="708"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B37D0B" w14:textId="77777777" w:rsidR="007A4E5D" w:rsidRDefault="007A4E5D" w:rsidP="002B292D">
      <w:r>
        <w:separator/>
      </w:r>
    </w:p>
  </w:endnote>
  <w:endnote w:type="continuationSeparator" w:id="0">
    <w:p w14:paraId="19D56137" w14:textId="77777777" w:rsidR="007A4E5D" w:rsidRDefault="007A4E5D" w:rsidP="002B2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Roman">
    <w:panose1 w:val="020B0503020203020204"/>
    <w:charset w:val="4D"/>
    <w:family w:val="swiss"/>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venir LT Std 55 Roman">
    <w:charset w:val="00"/>
    <w:family w:val="auto"/>
    <w:pitch w:val="variable"/>
    <w:sig w:usb0="800000AF" w:usb1="5000204A" w:usb2="00000000" w:usb3="00000000" w:csb0="0000009B" w:csb1="00000000"/>
  </w:font>
  <w:font w:name="Cheltenham">
    <w:altName w:val="Calibri"/>
    <w:charset w:val="00"/>
    <w:family w:val="auto"/>
    <w:pitch w:val="variable"/>
    <w:sig w:usb0="00000003" w:usb1="00000000" w:usb2="00000000" w:usb3="00000000" w:csb0="00000001" w:csb1="00000000"/>
  </w:font>
  <w:font w:name="Arial Black">
    <w:panose1 w:val="020B0A04020102020204"/>
    <w:charset w:val="00"/>
    <w:family w:val="auto"/>
    <w:pitch w:val="variable"/>
    <w:sig w:usb0="A00002AF" w:usb1="400078FB" w:usb2="00000000" w:usb3="00000000" w:csb0="0000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9A4F6" w14:textId="77777777" w:rsidR="007E255C" w:rsidRDefault="007E255C">
    <w:pPr>
      <w:pStyle w:val="Pieddepage"/>
    </w:pPr>
  </w:p>
  <w:p w14:paraId="027A1EB4" w14:textId="77777777" w:rsidR="007E255C" w:rsidRDefault="007E255C">
    <w:pPr>
      <w:pStyle w:val="Pieddepage"/>
    </w:pPr>
  </w:p>
  <w:p w14:paraId="21F88EBF" w14:textId="77777777" w:rsidR="007E255C" w:rsidRDefault="007E255C">
    <w:pPr>
      <w:pStyle w:val="Pieddepage"/>
    </w:pPr>
  </w:p>
  <w:p w14:paraId="5789076F" w14:textId="77777777" w:rsidR="007E255C" w:rsidRDefault="007E255C">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F4B7B7" w14:textId="77777777" w:rsidR="007A4E5D" w:rsidRDefault="007A4E5D" w:rsidP="002B292D">
      <w:r>
        <w:separator/>
      </w:r>
    </w:p>
  </w:footnote>
  <w:footnote w:type="continuationSeparator" w:id="0">
    <w:p w14:paraId="61A5EEC7" w14:textId="77777777" w:rsidR="007A4E5D" w:rsidRDefault="007A4E5D" w:rsidP="002B292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82CE8"/>
    <w:multiLevelType w:val="hybridMultilevel"/>
    <w:tmpl w:val="E796F926"/>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
    <w:nsid w:val="0EFB5372"/>
    <w:multiLevelType w:val="hybridMultilevel"/>
    <w:tmpl w:val="81D66C84"/>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
    <w:nsid w:val="14CD22C5"/>
    <w:multiLevelType w:val="hybridMultilevel"/>
    <w:tmpl w:val="2E6ADCE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nsid w:val="323B3821"/>
    <w:multiLevelType w:val="hybridMultilevel"/>
    <w:tmpl w:val="29C8677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nsid w:val="3512294F"/>
    <w:multiLevelType w:val="hybridMultilevel"/>
    <w:tmpl w:val="2078EDAE"/>
    <w:lvl w:ilvl="0" w:tplc="8012CF66">
      <w:numFmt w:val="bullet"/>
      <w:lvlText w:val="-"/>
      <w:lvlJc w:val="left"/>
      <w:pPr>
        <w:ind w:left="785" w:hanging="360"/>
      </w:pPr>
      <w:rPr>
        <w:rFonts w:ascii="Avenir Roman" w:eastAsiaTheme="minorEastAsia" w:hAnsi="Avenir Roman" w:cs="Arial"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5">
    <w:nsid w:val="54A338E9"/>
    <w:multiLevelType w:val="hybridMultilevel"/>
    <w:tmpl w:val="F4F27796"/>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6">
    <w:nsid w:val="5A1B015A"/>
    <w:multiLevelType w:val="hybridMultilevel"/>
    <w:tmpl w:val="6DD888F4"/>
    <w:lvl w:ilvl="0" w:tplc="83C8387C">
      <w:numFmt w:val="bullet"/>
      <w:lvlText w:val="-"/>
      <w:lvlJc w:val="left"/>
      <w:pPr>
        <w:ind w:left="785" w:hanging="360"/>
      </w:pPr>
      <w:rPr>
        <w:rFonts w:ascii="Helvetica Neue" w:eastAsiaTheme="minorEastAsia" w:hAnsi="Helvetica Neue" w:cstheme="minorBidi" w:hint="default"/>
        <w:b/>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7">
    <w:nsid w:val="6EF925B3"/>
    <w:multiLevelType w:val="hybridMultilevel"/>
    <w:tmpl w:val="E22899A2"/>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
    <w:nsid w:val="78B80C9E"/>
    <w:multiLevelType w:val="hybridMultilevel"/>
    <w:tmpl w:val="713C7582"/>
    <w:lvl w:ilvl="0" w:tplc="040C0001">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num w:numId="1">
    <w:abstractNumId w:val="1"/>
  </w:num>
  <w:num w:numId="2">
    <w:abstractNumId w:val="3"/>
  </w:num>
  <w:num w:numId="3">
    <w:abstractNumId w:val="4"/>
  </w:num>
  <w:num w:numId="4">
    <w:abstractNumId w:val="8"/>
  </w:num>
  <w:num w:numId="5">
    <w:abstractNumId w:val="6"/>
  </w:num>
  <w:num w:numId="6">
    <w:abstractNumId w:val="7"/>
  </w:num>
  <w:num w:numId="7">
    <w:abstractNumId w:val="2"/>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C7C"/>
    <w:rsid w:val="0007310A"/>
    <w:rsid w:val="00087414"/>
    <w:rsid w:val="00093D89"/>
    <w:rsid w:val="000A42A4"/>
    <w:rsid w:val="000B3D94"/>
    <w:rsid w:val="00135FD1"/>
    <w:rsid w:val="0017755A"/>
    <w:rsid w:val="001C5177"/>
    <w:rsid w:val="001E7FCF"/>
    <w:rsid w:val="00225A15"/>
    <w:rsid w:val="002903E9"/>
    <w:rsid w:val="00291815"/>
    <w:rsid w:val="002B292D"/>
    <w:rsid w:val="002B5C71"/>
    <w:rsid w:val="003834EA"/>
    <w:rsid w:val="004054A7"/>
    <w:rsid w:val="00405F81"/>
    <w:rsid w:val="004344FA"/>
    <w:rsid w:val="00434FC5"/>
    <w:rsid w:val="00435F13"/>
    <w:rsid w:val="004A1123"/>
    <w:rsid w:val="005768F5"/>
    <w:rsid w:val="005D18EE"/>
    <w:rsid w:val="005F2D95"/>
    <w:rsid w:val="00636B20"/>
    <w:rsid w:val="006C6EA1"/>
    <w:rsid w:val="006E3A7D"/>
    <w:rsid w:val="00704601"/>
    <w:rsid w:val="0071215B"/>
    <w:rsid w:val="00741FC2"/>
    <w:rsid w:val="00755910"/>
    <w:rsid w:val="007A1A84"/>
    <w:rsid w:val="007A30E3"/>
    <w:rsid w:val="007A4E5D"/>
    <w:rsid w:val="007D2594"/>
    <w:rsid w:val="007E255C"/>
    <w:rsid w:val="007E3C06"/>
    <w:rsid w:val="008034A3"/>
    <w:rsid w:val="00876363"/>
    <w:rsid w:val="008A33AB"/>
    <w:rsid w:val="00925C64"/>
    <w:rsid w:val="009261AE"/>
    <w:rsid w:val="00965C93"/>
    <w:rsid w:val="009671BA"/>
    <w:rsid w:val="009E3C7C"/>
    <w:rsid w:val="00A47514"/>
    <w:rsid w:val="00A959C9"/>
    <w:rsid w:val="00AE700E"/>
    <w:rsid w:val="00B17A4F"/>
    <w:rsid w:val="00B525E7"/>
    <w:rsid w:val="00B56809"/>
    <w:rsid w:val="00BF5309"/>
    <w:rsid w:val="00C17E99"/>
    <w:rsid w:val="00C30660"/>
    <w:rsid w:val="00C3226A"/>
    <w:rsid w:val="00C57694"/>
    <w:rsid w:val="00C7342E"/>
    <w:rsid w:val="00CA4710"/>
    <w:rsid w:val="00D20F64"/>
    <w:rsid w:val="00D27CE7"/>
    <w:rsid w:val="00D515DB"/>
    <w:rsid w:val="00DB7566"/>
    <w:rsid w:val="00DD2D04"/>
    <w:rsid w:val="00DD62EB"/>
    <w:rsid w:val="00DE3BDF"/>
    <w:rsid w:val="00DE6C8A"/>
    <w:rsid w:val="00DE7DFA"/>
    <w:rsid w:val="00E40ABA"/>
    <w:rsid w:val="00E4636A"/>
    <w:rsid w:val="00E9047E"/>
    <w:rsid w:val="00F04AAD"/>
    <w:rsid w:val="00F11642"/>
    <w:rsid w:val="00F129D9"/>
    <w:rsid w:val="00F22109"/>
    <w:rsid w:val="00FE471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B79286"/>
  <w15:docId w15:val="{D1E51F6D-BB52-3341-B198-6B1A082A2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E3C7C"/>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E3C7C"/>
    <w:rPr>
      <w:rFonts w:ascii="Lucida Grande" w:hAnsi="Lucida Grande" w:cs="Lucida Grande"/>
      <w:sz w:val="18"/>
      <w:szCs w:val="18"/>
    </w:rPr>
  </w:style>
  <w:style w:type="paragraph" w:styleId="Normalweb">
    <w:name w:val="Normal (Web)"/>
    <w:basedOn w:val="Normal"/>
    <w:uiPriority w:val="99"/>
    <w:rsid w:val="009E3C7C"/>
    <w:pPr>
      <w:suppressAutoHyphens/>
      <w:spacing w:before="280" w:after="280"/>
    </w:pPr>
    <w:rPr>
      <w:rFonts w:ascii="Times New Roman" w:eastAsia="Times New Roman" w:hAnsi="Times New Roman" w:cs="Times New Roman"/>
      <w:lang w:val="fr-FR" w:eastAsia="zh-CN"/>
    </w:rPr>
  </w:style>
  <w:style w:type="paragraph" w:styleId="En-tte">
    <w:name w:val="header"/>
    <w:basedOn w:val="Normal"/>
    <w:link w:val="En-tteCar"/>
    <w:uiPriority w:val="99"/>
    <w:unhideWhenUsed/>
    <w:rsid w:val="002B292D"/>
    <w:pPr>
      <w:tabs>
        <w:tab w:val="center" w:pos="4703"/>
        <w:tab w:val="right" w:pos="9406"/>
      </w:tabs>
    </w:pPr>
  </w:style>
  <w:style w:type="character" w:customStyle="1" w:styleId="En-tteCar">
    <w:name w:val="En-tête Car"/>
    <w:basedOn w:val="Policepardfaut"/>
    <w:link w:val="En-tte"/>
    <w:uiPriority w:val="99"/>
    <w:rsid w:val="002B292D"/>
  </w:style>
  <w:style w:type="paragraph" w:styleId="Pieddepage">
    <w:name w:val="footer"/>
    <w:basedOn w:val="Normal"/>
    <w:link w:val="PieddepageCar"/>
    <w:uiPriority w:val="99"/>
    <w:unhideWhenUsed/>
    <w:rsid w:val="002B292D"/>
    <w:pPr>
      <w:tabs>
        <w:tab w:val="center" w:pos="4703"/>
        <w:tab w:val="right" w:pos="9406"/>
      </w:tabs>
    </w:pPr>
  </w:style>
  <w:style w:type="character" w:customStyle="1" w:styleId="PieddepageCar">
    <w:name w:val="Pied de page Car"/>
    <w:basedOn w:val="Policepardfaut"/>
    <w:link w:val="Pieddepage"/>
    <w:uiPriority w:val="99"/>
    <w:rsid w:val="002B292D"/>
  </w:style>
  <w:style w:type="paragraph" w:styleId="Pardeliste">
    <w:name w:val="List Paragraph"/>
    <w:basedOn w:val="Normal"/>
    <w:uiPriority w:val="34"/>
    <w:qFormat/>
    <w:rsid w:val="00DE6C8A"/>
    <w:pPr>
      <w:ind w:left="720"/>
      <w:contextualSpacing/>
    </w:pPr>
    <w:rPr>
      <w:rFonts w:eastAsiaTheme="minorHAnsi"/>
      <w:lang w:val="fr-FR" w:eastAsia="en-US"/>
    </w:rPr>
  </w:style>
  <w:style w:type="paragraph" w:styleId="Sansinterligne">
    <w:name w:val="No Spacing"/>
    <w:uiPriority w:val="1"/>
    <w:qFormat/>
    <w:rsid w:val="00CA4710"/>
  </w:style>
  <w:style w:type="paragraph" w:styleId="Sous-titre">
    <w:name w:val="Subtitle"/>
    <w:basedOn w:val="Normal"/>
    <w:next w:val="Normal"/>
    <w:link w:val="Sous-titreCar"/>
    <w:uiPriority w:val="11"/>
    <w:qFormat/>
    <w:rsid w:val="00704601"/>
    <w:pPr>
      <w:numPr>
        <w:ilvl w:val="1"/>
      </w:numPr>
      <w:spacing w:after="160"/>
    </w:pPr>
    <w:rPr>
      <w:color w:val="5A5A5A" w:themeColor="text1" w:themeTint="A5"/>
      <w:spacing w:val="15"/>
      <w:sz w:val="22"/>
      <w:szCs w:val="22"/>
    </w:rPr>
  </w:style>
  <w:style w:type="character" w:customStyle="1" w:styleId="Sous-titreCar">
    <w:name w:val="Sous-titre Car"/>
    <w:basedOn w:val="Policepardfaut"/>
    <w:link w:val="Sous-titre"/>
    <w:uiPriority w:val="11"/>
    <w:rsid w:val="00704601"/>
    <w:rPr>
      <w:color w:val="5A5A5A" w:themeColor="text1" w:themeTint="A5"/>
      <w:spacing w:val="15"/>
      <w:sz w:val="22"/>
      <w:szCs w:val="22"/>
    </w:rPr>
  </w:style>
  <w:style w:type="character" w:customStyle="1" w:styleId="apple-converted-space">
    <w:name w:val="apple-converted-space"/>
    <w:basedOn w:val="Policepardfaut"/>
    <w:rsid w:val="001775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0208622">
      <w:bodyDiv w:val="1"/>
      <w:marLeft w:val="0"/>
      <w:marRight w:val="0"/>
      <w:marTop w:val="0"/>
      <w:marBottom w:val="0"/>
      <w:divBdr>
        <w:top w:val="none" w:sz="0" w:space="0" w:color="auto"/>
        <w:left w:val="none" w:sz="0" w:space="0" w:color="auto"/>
        <w:bottom w:val="none" w:sz="0" w:space="0" w:color="auto"/>
        <w:right w:val="none" w:sz="0" w:space="0" w:color="auto"/>
      </w:divBdr>
    </w:div>
    <w:div w:id="1281301031">
      <w:bodyDiv w:val="1"/>
      <w:marLeft w:val="0"/>
      <w:marRight w:val="0"/>
      <w:marTop w:val="0"/>
      <w:marBottom w:val="0"/>
      <w:divBdr>
        <w:top w:val="none" w:sz="0" w:space="0" w:color="auto"/>
        <w:left w:val="none" w:sz="0" w:space="0" w:color="auto"/>
        <w:bottom w:val="none" w:sz="0" w:space="0" w:color="auto"/>
        <w:right w:val="none" w:sz="0" w:space="0" w:color="auto"/>
      </w:divBdr>
    </w:div>
    <w:div w:id="212260632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6FA9A-A0DE-1145-A0AA-FB77BAF79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316</Words>
  <Characters>1744</Characters>
  <Application>Microsoft Macintosh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3</cp:revision>
  <cp:lastPrinted>2019-09-04T16:11:00Z</cp:lastPrinted>
  <dcterms:created xsi:type="dcterms:W3CDTF">2019-09-10T14:01:00Z</dcterms:created>
  <dcterms:modified xsi:type="dcterms:W3CDTF">2019-09-10T14:06:00Z</dcterms:modified>
</cp:coreProperties>
</file>